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46" w:rsidRPr="009E2AA4" w:rsidRDefault="00E97646" w:rsidP="00E9764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</w:t>
      </w:r>
    </w:p>
    <w:p w:rsidR="00E97646" w:rsidRPr="009E2AA4" w:rsidRDefault="00E97646" w:rsidP="00E9764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E2AA4">
        <w:rPr>
          <w:rFonts w:ascii="Times New Roman" w:hAnsi="Times New Roman" w:cs="Times New Roman"/>
          <w:sz w:val="24"/>
        </w:rPr>
        <w:t xml:space="preserve"> приказу № 157-а/01-10</w:t>
      </w:r>
    </w:p>
    <w:p w:rsidR="00E97646" w:rsidRDefault="00E97646" w:rsidP="00E9764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9E2AA4">
        <w:rPr>
          <w:rFonts w:ascii="Times New Roman" w:hAnsi="Times New Roman" w:cs="Times New Roman"/>
          <w:sz w:val="24"/>
        </w:rPr>
        <w:t>т 14 сентября 2020 г.</w:t>
      </w:r>
    </w:p>
    <w:p w:rsidR="00E97646" w:rsidRDefault="00E97646" w:rsidP="00C72C40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E97646" w:rsidRDefault="00E97646" w:rsidP="00C72C40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C72C40" w:rsidRPr="006F0DC2" w:rsidRDefault="00C72C40" w:rsidP="00C72C40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Должностна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я</w:t>
      </w:r>
      <w:r w:rsidRPr="00144F8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инструкция</w:t>
      </w:r>
      <w:r w:rsidRPr="00144F8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педагога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-организатора 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образован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 центра «Точка роста»</w:t>
      </w:r>
    </w:p>
    <w:p w:rsidR="00C72C40" w:rsidRDefault="00C72C40" w:rsidP="00C72C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C40" w:rsidRPr="00C72C40" w:rsidRDefault="00C72C40" w:rsidP="00C72C40">
      <w:pPr>
        <w:pStyle w:val="a3"/>
        <w:widowControl w:val="0"/>
        <w:numPr>
          <w:ilvl w:val="0"/>
          <w:numId w:val="2"/>
        </w:num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7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7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72C40" w:rsidRPr="00C72C40" w:rsidRDefault="00C72C40" w:rsidP="00C72C40">
      <w:pPr>
        <w:pStyle w:val="a3"/>
        <w:widowControl w:val="0"/>
        <w:spacing w:after="0" w:line="236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C40" w:rsidRPr="005B5E2A" w:rsidRDefault="00C72C40" w:rsidP="00C72C40">
      <w:pPr>
        <w:widowControl w:val="0"/>
        <w:spacing w:after="0" w:line="360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72C40" w:rsidRDefault="00C72C40" w:rsidP="00C72C40">
      <w:pPr>
        <w:widowControl w:val="0"/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C40" w:rsidRPr="005B5E2A" w:rsidRDefault="00C72C40" w:rsidP="00C72C40">
      <w:pPr>
        <w:widowControl w:val="0"/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72C40" w:rsidRPr="005B5E2A" w:rsidRDefault="00C72C40" w:rsidP="00C72C40">
      <w:pPr>
        <w:widowControl w:val="0"/>
        <w:spacing w:after="0" w:line="360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б)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(проф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ль)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72C40" w:rsidRPr="005B5E2A" w:rsidRDefault="00C72C40" w:rsidP="00C72C40">
      <w:pPr>
        <w:widowControl w:val="0"/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иль)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72C40" w:rsidRPr="005B5E2A" w:rsidRDefault="00C72C40" w:rsidP="00C72C40">
      <w:pPr>
        <w:widowControl w:val="0"/>
        <w:spacing w:after="0" w:line="36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C72C40" w:rsidRPr="005B5E2A" w:rsidRDefault="00C72C40" w:rsidP="00C72C40">
      <w:pPr>
        <w:widowControl w:val="0"/>
        <w:spacing w:after="0" w:line="36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72C40" w:rsidRPr="005B5E2A" w:rsidRDefault="00C72C40" w:rsidP="00C72C40">
      <w:pPr>
        <w:widowControl w:val="0"/>
        <w:spacing w:after="0" w:line="360" w:lineRule="auto"/>
        <w:ind w:left="1" w:right="-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72C40" w:rsidRPr="005B5E2A" w:rsidRDefault="00C72C40" w:rsidP="00C72C40">
      <w:pPr>
        <w:widowControl w:val="0"/>
        <w:spacing w:after="0" w:line="360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>2. Назначение на должность педагога-организатора и освобождение от нее производится приказом директором образовательной организации.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40">
        <w:rPr>
          <w:rFonts w:ascii="Times New Roman" w:hAnsi="Times New Roman" w:cs="Times New Roman"/>
          <w:b/>
          <w:sz w:val="24"/>
          <w:szCs w:val="24"/>
        </w:rPr>
        <w:t xml:space="preserve">3. Педагог-организатор должен знать: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</w:t>
      </w:r>
      <w:r w:rsidRPr="00C72C40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(понятие, порядок работы, меры защиты персональных данных, ответственность за нарушение закона о персональных данных);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3) нормативно-правовые акты в области защиты прав ребенка, включая международные;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5) основные направления досуговой деятельности, особенности организации и проведения массовых досуговых мероприятий;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6) способы выявления </w:t>
      </w:r>
      <w:proofErr w:type="gramStart"/>
      <w:r w:rsidRPr="00C72C40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C72C40">
        <w:rPr>
          <w:rFonts w:ascii="Times New Roman" w:hAnsi="Times New Roman" w:cs="Times New Roman"/>
          <w:sz w:val="24"/>
          <w:szCs w:val="24"/>
        </w:rPr>
        <w:t xml:space="preserve"> учащихся (для детей) и их родителей (законных представителей) в области досуговой деятельности;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7)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9) техники и приемы общения (слушания, убеждения) с учетом возрастных и индивидуальных особенностей собеседников;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10)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12) перечень и характеристики предлагаемых к освоению дополнительных общеобразовательных программ;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13) основные методы, приемы и способы привлечения потенциального контингента учащихся по дополнительным общеобразовательным программам;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15) виды внебюджетных средств, источники их поступления и направления использования;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16) методы, приемы и способы формирования благоприятного психологического микроклимата и обеспечения условий для сотрудничества учащихся;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17) методологические основы современного дополнительного образования детей и взрослых;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18) современные концепции и модели, образовательные технологии дополнительного образования детей и взрослых;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lastRenderedPageBreak/>
        <w:t xml:space="preserve">19) источники, причины, виды и способы разрешения конфликтов;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20) особенности построения </w:t>
      </w:r>
      <w:proofErr w:type="spellStart"/>
      <w:r w:rsidRPr="00C72C40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C72C40">
        <w:rPr>
          <w:rFonts w:ascii="Times New Roman" w:hAnsi="Times New Roman" w:cs="Times New Roman"/>
          <w:sz w:val="24"/>
          <w:szCs w:val="24"/>
        </w:rPr>
        <w:t xml:space="preserve">-ориентированного образовательного процесса; </w:t>
      </w:r>
    </w:p>
    <w:p w:rsidR="009C7CD2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22) внутренние и внешние (средовые) условия развития дополнительного образования в организации, осуществляющей образовательную деятельность;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25) стадии профессионального развития педагогов;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27) меры ответственности за жизнь и здоровье учащихся, находящихся под руководством педагогического работника;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29) основы трудового законодательства Российской Федерации;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30) Правила внутреннего трудового распорядка;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31) требования охраны труда и правила пожарной безопасности;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32) (другие документы, материалы и т.д.).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40">
        <w:rPr>
          <w:rFonts w:ascii="Times New Roman" w:hAnsi="Times New Roman" w:cs="Times New Roman"/>
          <w:b/>
          <w:sz w:val="24"/>
          <w:szCs w:val="24"/>
        </w:rPr>
        <w:t xml:space="preserve">4. Педагог-организатор должен уметь: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 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 - поддерживать социально значимые инициативы учащихся; 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</w:t>
      </w:r>
      <w:proofErr w:type="spellStart"/>
      <w:r w:rsidRPr="00C72C40">
        <w:rPr>
          <w:rFonts w:ascii="Times New Roman" w:hAnsi="Times New Roman" w:cs="Times New Roman"/>
          <w:sz w:val="24"/>
          <w:szCs w:val="24"/>
        </w:rPr>
        <w:lastRenderedPageBreak/>
        <w:t>санитарногигиеническими</w:t>
      </w:r>
      <w:proofErr w:type="spellEnd"/>
      <w:r w:rsidRPr="00C72C40">
        <w:rPr>
          <w:rFonts w:ascii="Times New Roman" w:hAnsi="Times New Roman" w:cs="Times New Roman"/>
          <w:sz w:val="24"/>
          <w:szCs w:val="24"/>
        </w:rPr>
        <w:t xml:space="preserve"> нормами и с учетом возраста, состояния здоровья и индивидуальных особенностей учащихся; - организовывать репетиции; - координировать деятельность педагогов, объединений детей и школьников при подготовке мероприятий; - выполнять роль ведущего досуговых мероприятий; - привлекать к участию в мероприятиях одаренных детей и детей с ограниченными возможностями здоровья; 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- использовать </w:t>
      </w:r>
      <w:proofErr w:type="spellStart"/>
      <w:r w:rsidRPr="00C72C4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72C40">
        <w:rPr>
          <w:rFonts w:ascii="Times New Roman" w:hAnsi="Times New Roman" w:cs="Times New Roman"/>
          <w:sz w:val="24"/>
          <w:szCs w:val="24"/>
        </w:rPr>
        <w:t xml:space="preserve"> возможности досуговой деятельности;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 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3) взаимодействовать с руководителем Центра по вопросам планирования и организации методической работы и повышения квалификации педагогов;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в СМИ, сайте учреждения, анонсировать его деятельность в социальных сетях;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lastRenderedPageBreak/>
        <w:t xml:space="preserve">9) организовывать мероприятия по набору и комплектованию </w:t>
      </w:r>
      <w:proofErr w:type="gramStart"/>
      <w:r w:rsidRPr="00C72C40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C72C40">
        <w:rPr>
          <w:rFonts w:ascii="Times New Roman" w:hAnsi="Times New Roman" w:cs="Times New Roman"/>
          <w:sz w:val="24"/>
          <w:szCs w:val="24"/>
        </w:rPr>
        <w:t xml:space="preserve">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10) находить заинтересованных лиц и организации, развивать формальные (договорные, организационные) и неформальные формы взаимодействия с ними;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14) производить изучение потребностей дополнительных образовательных услуг на базе Центра; 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</w:t>
      </w:r>
      <w:proofErr w:type="spellStart"/>
      <w:r w:rsidRPr="00C72C40">
        <w:rPr>
          <w:rFonts w:ascii="Times New Roman" w:hAnsi="Times New Roman" w:cs="Times New Roman"/>
          <w:sz w:val="24"/>
          <w:szCs w:val="24"/>
        </w:rPr>
        <w:t>социальнопсихологические</w:t>
      </w:r>
      <w:proofErr w:type="spellEnd"/>
      <w:r w:rsidRPr="00C72C40">
        <w:rPr>
          <w:rFonts w:ascii="Times New Roman" w:hAnsi="Times New Roman" w:cs="Times New Roman"/>
          <w:sz w:val="24"/>
          <w:szCs w:val="24"/>
        </w:rPr>
        <w:t xml:space="preserve"> особенности контингента, методическое и кадровое обеспечение;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17) создавать условия для реализации детьми творческого и исследовательского потенциала;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>18)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творческих объединений (кружков, секций), контролировать соблюдение требований охраны труда на занятиях и при проведении досуговых мероприятий;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19) анализировать процесс и результаты деятельности Центра по реализации программ и развитию дополнительного образования детей и (или) взрослых;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21) выполнять требования охраны труда;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lastRenderedPageBreak/>
        <w:t xml:space="preserve">5. Педагог-организатор подчиняется непосредственно руководителю Центра и директору образовательной организации.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40">
        <w:rPr>
          <w:rFonts w:ascii="Times New Roman" w:hAnsi="Times New Roman" w:cs="Times New Roman"/>
          <w:b/>
          <w:sz w:val="24"/>
          <w:szCs w:val="24"/>
        </w:rPr>
        <w:t xml:space="preserve">II. Должностные обязанности.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Педагог-организатор: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социальной сферы.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5. Руководит работой по одному из направлений деятельности учреждения: техническому, художественному, спортивному, туристско-краеведческому и др.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6. Способствует реализации прав ребенка на развитие творческих способностей.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7.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8. Привлекает к работе с обучающимися (воспитанниками, детьми) работников учреждений культуры и спорта, родителей, общественность.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9. Оказывает поддержку детским кооперативам, иным формам организации труда обучающихся (воспитанников, детей).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10.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40">
        <w:rPr>
          <w:rFonts w:ascii="Times New Roman" w:hAnsi="Times New Roman" w:cs="Times New Roman"/>
          <w:b/>
          <w:sz w:val="24"/>
          <w:szCs w:val="24"/>
        </w:rPr>
        <w:t xml:space="preserve">III. Права </w:t>
      </w:r>
    </w:p>
    <w:p w:rsidR="00C72C40" w:rsidRPr="00C72C40" w:rsidRDefault="00C72C40" w:rsidP="00C72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Педагог-организатор вправе: </w:t>
      </w:r>
    </w:p>
    <w:p w:rsidR="00C72C40" w:rsidRPr="00C72C40" w:rsidRDefault="00C72C40" w:rsidP="00C72C40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Центра и учреждения, касающихся его деятельности.</w:t>
      </w:r>
    </w:p>
    <w:p w:rsidR="00C72C40" w:rsidRPr="00C72C40" w:rsidRDefault="00C72C40" w:rsidP="00C72C40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</w:t>
      </w:r>
      <w:proofErr w:type="gramStart"/>
      <w:r w:rsidRPr="00C72C40">
        <w:rPr>
          <w:rFonts w:ascii="Times New Roman" w:hAnsi="Times New Roman" w:cs="Times New Roman"/>
          <w:sz w:val="24"/>
          <w:szCs w:val="24"/>
        </w:rPr>
        <w:t>варианты устранения</w:t>
      </w:r>
      <w:proofErr w:type="gramEnd"/>
      <w:r w:rsidRPr="00C72C40">
        <w:rPr>
          <w:rFonts w:ascii="Times New Roman" w:hAnsi="Times New Roman" w:cs="Times New Roman"/>
          <w:sz w:val="24"/>
          <w:szCs w:val="24"/>
        </w:rPr>
        <w:t xml:space="preserve"> имеющихся в деятельности Центра недостатков. </w:t>
      </w:r>
    </w:p>
    <w:p w:rsidR="00C72C40" w:rsidRPr="00C72C40" w:rsidRDefault="00C72C40" w:rsidP="00C72C40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Запрашивать лично или по поручению руководства от специалистов информацию и документы, необходимые для выполнения его должностных обязанностей. </w:t>
      </w:r>
    </w:p>
    <w:p w:rsidR="00C72C40" w:rsidRPr="00C72C40" w:rsidRDefault="00C72C40" w:rsidP="00C72C40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Привлекать специалистов Центра и сотрудников школы к решению задач, возложенных на него. </w:t>
      </w:r>
    </w:p>
    <w:p w:rsidR="00C72C40" w:rsidRPr="00C72C40" w:rsidRDefault="00C72C40" w:rsidP="00C72C40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Требовать от руководства учреждения оказания содействия в исполнении им его должностных обязанностей и прав. </w:t>
      </w:r>
    </w:p>
    <w:p w:rsidR="00C72C40" w:rsidRPr="00C72C40" w:rsidRDefault="00C72C40" w:rsidP="00C72C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40">
        <w:rPr>
          <w:rFonts w:ascii="Times New Roman" w:hAnsi="Times New Roman" w:cs="Times New Roman"/>
          <w:b/>
          <w:sz w:val="24"/>
          <w:szCs w:val="24"/>
        </w:rPr>
        <w:t xml:space="preserve">IV. Ответственность </w:t>
      </w:r>
    </w:p>
    <w:p w:rsidR="00C72C40" w:rsidRPr="00C72C40" w:rsidRDefault="00C72C40" w:rsidP="00C72C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Педагог-организатор несет ответственность: </w:t>
      </w:r>
    </w:p>
    <w:p w:rsidR="00C72C40" w:rsidRPr="00C72C40" w:rsidRDefault="00C72C40" w:rsidP="00C72C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C72C40" w:rsidRPr="00C72C40" w:rsidRDefault="00C72C40" w:rsidP="00C72C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 xml:space="preserve"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C72C40" w:rsidRDefault="00C72C40" w:rsidP="00C72C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C40">
        <w:rPr>
          <w:rFonts w:ascii="Times New Roman" w:hAnsi="Times New Roman" w:cs="Times New Roman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40DB2" w:rsidRDefault="00940DB2" w:rsidP="00C72C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DB2" w:rsidRPr="005B5E2A" w:rsidRDefault="00940DB2" w:rsidP="00940DB2">
      <w:pPr>
        <w:widowControl w:val="0"/>
        <w:spacing w:after="0" w:line="239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0DB2" w:rsidRPr="005B5E2A" w:rsidRDefault="00940DB2" w:rsidP="00940DB2">
      <w:pPr>
        <w:spacing w:after="0" w:line="240" w:lineRule="exact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0DB2" w:rsidRPr="005B5E2A" w:rsidRDefault="00940DB2" w:rsidP="00940DB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940DB2" w:rsidRPr="005B5E2A" w:rsidRDefault="00940DB2" w:rsidP="00940DB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40DB2" w:rsidRPr="005B5E2A" w:rsidSect="005B5E2A">
          <w:pgSz w:w="11906" w:h="16838"/>
          <w:pgMar w:top="709" w:right="707" w:bottom="1134" w:left="1276" w:header="0" w:footer="0" w:gutter="0"/>
          <w:cols w:space="708"/>
        </w:sect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0DB2" w:rsidRPr="00C72C40" w:rsidRDefault="00940DB2" w:rsidP="00C72C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40DB2" w:rsidRPr="00C7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17CC0"/>
    <w:multiLevelType w:val="hybridMultilevel"/>
    <w:tmpl w:val="1F06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5BF3"/>
    <w:multiLevelType w:val="hybridMultilevel"/>
    <w:tmpl w:val="5210824C"/>
    <w:lvl w:ilvl="0" w:tplc="10B410C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0"/>
    <w:rsid w:val="00940DB2"/>
    <w:rsid w:val="009C7CD2"/>
    <w:rsid w:val="00C72C40"/>
    <w:rsid w:val="00E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B53B-522B-4B6B-A9C4-6D3CFD16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40"/>
    <w:pPr>
      <w:ind w:left="720"/>
      <w:contextualSpacing/>
    </w:pPr>
  </w:style>
  <w:style w:type="paragraph" w:styleId="a4">
    <w:name w:val="Body Text"/>
    <w:basedOn w:val="a"/>
    <w:link w:val="a5"/>
    <w:rsid w:val="00C72C40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72C4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2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2432</Words>
  <Characters>13869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user</cp:lastModifiedBy>
  <cp:revision>3</cp:revision>
  <dcterms:created xsi:type="dcterms:W3CDTF">2021-03-16T21:54:00Z</dcterms:created>
  <dcterms:modified xsi:type="dcterms:W3CDTF">2021-03-30T10:43:00Z</dcterms:modified>
</cp:coreProperties>
</file>