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20" w:firstLineChars="50"/>
        <w:jc w:val="both"/>
        <w:rPr>
          <w:rFonts w:hint="default" w:ascii="Times New Roman" w:hAnsi="Times New Roman" w:cs="Times New Roman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21 января 2021 года в МОУ Левобережная школа состоялся установочный семинар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в рамках принятия и основных направлений реализации Модели метапредметной методической системы по проблеме обеспечения языковой культуры, в том числе культуры речи, культуры чтения, культуры общения на русском языке. Целью семинара стало о</w:t>
      </w:r>
      <w:r>
        <w:rPr>
          <w:rFonts w:hint="default" w:ascii="Times New Roman" w:hAnsi="Times New Roman" w:cs="Times New Roman"/>
          <w:i w:val="0"/>
          <w:iCs/>
          <w:sz w:val="24"/>
          <w:szCs w:val="24"/>
        </w:rPr>
        <w:t>предел</w:t>
      </w:r>
      <w:r>
        <w:rPr>
          <w:rFonts w:hint="default" w:ascii="Times New Roman" w:hAnsi="Times New Roman" w:cs="Times New Roman"/>
          <w:i w:val="0"/>
          <w:iCs/>
          <w:sz w:val="24"/>
          <w:szCs w:val="24"/>
          <w:lang w:val="ru-RU"/>
        </w:rPr>
        <w:t xml:space="preserve">ение </w:t>
      </w:r>
      <w:r>
        <w:rPr>
          <w:rFonts w:hint="default" w:ascii="Times New Roman" w:hAnsi="Times New Roman" w:cs="Times New Roman"/>
          <w:i w:val="0"/>
          <w:iCs/>
          <w:sz w:val="24"/>
          <w:szCs w:val="24"/>
        </w:rPr>
        <w:t xml:space="preserve"> основны</w:t>
      </w:r>
      <w:r>
        <w:rPr>
          <w:rFonts w:hint="default" w:ascii="Times New Roman" w:hAnsi="Times New Roman" w:cs="Times New Roman"/>
          <w:i w:val="0"/>
          <w:iCs/>
          <w:sz w:val="24"/>
          <w:szCs w:val="24"/>
          <w:lang w:val="ru-RU"/>
        </w:rPr>
        <w:t>х</w:t>
      </w:r>
      <w:r>
        <w:rPr>
          <w:rFonts w:hint="default" w:ascii="Times New Roman" w:hAnsi="Times New Roman" w:cs="Times New Roman"/>
          <w:i w:val="0"/>
          <w:iCs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 w:val="0"/>
          <w:iCs/>
          <w:sz w:val="24"/>
          <w:szCs w:val="24"/>
          <w:lang w:val="ru-RU"/>
        </w:rPr>
        <w:t>векторов</w:t>
      </w:r>
      <w:r>
        <w:rPr>
          <w:rFonts w:hint="default" w:ascii="Times New Roman" w:hAnsi="Times New Roman" w:cs="Times New Roman"/>
          <w:i w:val="0"/>
          <w:iCs/>
          <w:sz w:val="24"/>
          <w:szCs w:val="24"/>
        </w:rPr>
        <w:t xml:space="preserve"> деятельности сельских школ в выбранном направлении и разработ</w:t>
      </w:r>
      <w:r>
        <w:rPr>
          <w:rFonts w:hint="default" w:ascii="Times New Roman" w:hAnsi="Times New Roman" w:cs="Times New Roman"/>
          <w:i w:val="0"/>
          <w:iCs/>
          <w:sz w:val="24"/>
          <w:szCs w:val="24"/>
          <w:lang w:val="ru-RU"/>
        </w:rPr>
        <w:t>ка</w:t>
      </w:r>
      <w:r>
        <w:rPr>
          <w:rFonts w:hint="default" w:ascii="Times New Roman" w:hAnsi="Times New Roman" w:cs="Times New Roman"/>
          <w:i w:val="0"/>
          <w:iCs/>
          <w:sz w:val="24"/>
          <w:szCs w:val="24"/>
        </w:rPr>
        <w:t xml:space="preserve"> мероприяти</w:t>
      </w:r>
      <w:r>
        <w:rPr>
          <w:rFonts w:hint="default" w:ascii="Times New Roman" w:hAnsi="Times New Roman" w:cs="Times New Roman"/>
          <w:i w:val="0"/>
          <w:iCs/>
          <w:sz w:val="24"/>
          <w:szCs w:val="24"/>
          <w:lang w:val="ru-RU"/>
        </w:rPr>
        <w:t>й</w:t>
      </w:r>
      <w:r>
        <w:rPr>
          <w:rFonts w:hint="default" w:ascii="Times New Roman" w:hAnsi="Times New Roman" w:cs="Times New Roman"/>
          <w:i w:val="0"/>
          <w:iCs/>
          <w:sz w:val="24"/>
          <w:szCs w:val="24"/>
        </w:rPr>
        <w:t xml:space="preserve"> в рамках реализации Модели.</w:t>
      </w:r>
    </w:p>
    <w:p>
      <w:pPr>
        <w:spacing w:line="360" w:lineRule="auto"/>
        <w:ind w:firstLine="120" w:firstLineChars="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 соответствии с Федеральным законом об образовании в Российской Федерации (№273-ФЗ от 29.12.2012) общее образование направлено на становление и формирование личности обучающегося с высокой культурой межличностного и межэтнического общения и владением государственным языком Российской Федерации, т.е. русским языком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П</w:t>
      </w:r>
      <w:r>
        <w:rPr>
          <w:rFonts w:hint="default" w:ascii="Times New Roman" w:hAnsi="Times New Roman" w:cs="Times New Roman"/>
          <w:sz w:val="24"/>
          <w:szCs w:val="24"/>
        </w:rPr>
        <w:t>роцесс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обучения </w:t>
      </w:r>
      <w:r>
        <w:rPr>
          <w:rFonts w:hint="default" w:ascii="Times New Roman" w:hAnsi="Times New Roman" w:cs="Times New Roman"/>
          <w:sz w:val="24"/>
          <w:szCs w:val="24"/>
        </w:rPr>
        <w:t xml:space="preserve"> связан, прежде всего, с формированием у обучающихся 1-11 классов языковой культуры,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основу которой составляет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читательская грамотность обучающихся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hint="default" w:ascii="Times New Roman" w:hAnsi="Times New Roman" w:cs="Times New Roman"/>
          <w:sz w:val="24"/>
          <w:szCs w:val="24"/>
        </w:rPr>
        <w:t xml:space="preserve">В настоящее время филологи, специалисты в области образования и практикующие педагоги отмечают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низкий уровень </w:t>
      </w:r>
      <w:r>
        <w:rPr>
          <w:rFonts w:hint="default" w:ascii="Times New Roman" w:hAnsi="Times New Roman" w:cs="Times New Roman"/>
          <w:sz w:val="24"/>
          <w:szCs w:val="24"/>
        </w:rPr>
        <w:t>владения обучающимися языковой культурой, особенно культурой чтения. Это связано с увеличением в последние годы количества получаемой обучающимися информации (как учебной, так и внеучебной), представленной не только вербально, но и мультимедийно, стремительным развитием используемых современными детьми средств доступа к разнообразной информации, позволяющих получать информацию в любое время в любом месте. По данным мониторинговых исследований, в том числе и международных, таких как PIRLS и PISA, «чтение с экрана» у обучающихся стало вытеснять «чтение с листа», падает интерес к чтению классической художественной литературы, текстов больших объёмов, а также сплошных текстов.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Каковы же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проблемы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тормозящие процесс формирования </w:t>
      </w:r>
      <w:r>
        <w:rPr>
          <w:rFonts w:hint="default" w:ascii="Times New Roman" w:hAnsi="Times New Roman" w:cs="Times New Roman"/>
          <w:sz w:val="24"/>
          <w:szCs w:val="24"/>
        </w:rPr>
        <w:t xml:space="preserve"> языковой культуры обучающихся на разных уровнях общего образования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?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Это, прежде всего,</w:t>
      </w:r>
    </w:p>
    <w:p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недостаточное внимание педагогических работников к формированию языковой культуры в практике преподавания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всех предметов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;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</w:p>
    <w:p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недостаточное владение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методикой формирования языковой культуры </w:t>
      </w:r>
      <w:r>
        <w:rPr>
          <w:rFonts w:hint="default" w:ascii="Times New Roman" w:hAnsi="Times New Roman" w:cs="Times New Roman"/>
          <w:sz w:val="24"/>
          <w:szCs w:val="24"/>
        </w:rPr>
        <w:t>педагогическими работниками (кроме педагогов русского языка и литературы) на основе преподаваемого ими материала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В 2020  году сельские школы Тутаевского муниципального района (Ченцевская СОШ, Першинская ОШ, Савинская ОШ, Великосельская ОШ, Никольская ОШ, Павловская ОШ), методическое сопровождение которых обеспечивает Левобережная средняя школа города Тутаева, включились в апробацию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М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одели метапредметной методической системы по проблемам обеспечения языковой культуры, в том числе культуры речи, культуры чтения, культуры общения на русском язык</w:t>
      </w:r>
      <w:r>
        <w:rPr>
          <w:rFonts w:hint="default" w:ascii="Times New Roman" w:hAnsi="Times New Roman" w:cs="Times New Roman"/>
          <w:sz w:val="24"/>
          <w:szCs w:val="24"/>
        </w:rPr>
        <w:t>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hint="default" w:ascii="Times New Roman" w:hAnsi="Times New Roman" w:cs="Times New Roman"/>
          <w:sz w:val="24"/>
          <w:szCs w:val="24"/>
        </w:rPr>
        <w:t xml:space="preserve">Ведущая идея и цель реализации модели: </w:t>
      </w: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</w:rPr>
        <w:t>на всех</w:t>
      </w:r>
      <w:r>
        <w:rPr>
          <w:rFonts w:hint="default" w:ascii="Times New Roman" w:hAnsi="Times New Roman" w:cs="Times New Roman"/>
          <w:sz w:val="24"/>
          <w:szCs w:val="24"/>
        </w:rPr>
        <w:t xml:space="preserve"> уровнях,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на </w:t>
      </w: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</w:rPr>
        <w:t>всех</w:t>
      </w:r>
      <w:r>
        <w:rPr>
          <w:rFonts w:hint="default" w:ascii="Times New Roman" w:hAnsi="Times New Roman" w:cs="Times New Roman"/>
          <w:sz w:val="24"/>
          <w:szCs w:val="24"/>
        </w:rPr>
        <w:t xml:space="preserve"> этапах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основного </w:t>
      </w:r>
      <w:r>
        <w:rPr>
          <w:rFonts w:hint="default" w:ascii="Times New Roman" w:hAnsi="Times New Roman" w:cs="Times New Roman"/>
          <w:sz w:val="24"/>
          <w:szCs w:val="24"/>
        </w:rPr>
        <w:t xml:space="preserve">общего образования </w:t>
      </w: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</w:rPr>
        <w:t>всеми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участниками образовательного процесса должна проводиться целенаправленная систематическая работа по внедрению и реализации модели методической системы по проблемам обеспечения языковой культуры с целью формирования языковой культуры обучающихся на основе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обучения всем видам речевой деятельности в их взаимосвязи.</w:t>
      </w:r>
    </w:p>
    <w:p>
      <w:pPr>
        <w:numPr>
          <w:ilvl w:val="0"/>
          <w:numId w:val="0"/>
        </w:numPr>
        <w:adjustRightInd w:val="0"/>
        <w:spacing w:after="0" w:line="360" w:lineRule="auto"/>
        <w:ind w:leftChars="0"/>
        <w:jc w:val="both"/>
        <w:rPr>
          <w:rFonts w:hint="default" w:ascii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  <w:t>Цель</w:t>
      </w:r>
      <w:r>
        <w:rPr>
          <w:rFonts w:hint="default" w:ascii="Times New Roman" w:hAnsi="Times New Roman" w:cs="Times New Roman"/>
          <w:b/>
          <w:sz w:val="24"/>
          <w:szCs w:val="24"/>
          <w:lang w:eastAsia="ru-RU"/>
        </w:rPr>
        <w:t>ю</w:t>
      </w:r>
      <w:r>
        <w:rPr>
          <w:rFonts w:hint="default" w:ascii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  <w:t xml:space="preserve"> деятельности МРЦ</w:t>
      </w:r>
      <w:r>
        <w:rPr>
          <w:rFonts w:hint="default" w:ascii="Times New Roman" w:hAnsi="Times New Roman" w:cs="Times New Roman"/>
          <w:b/>
          <w:sz w:val="24"/>
          <w:szCs w:val="24"/>
          <w:lang w:val="en-US" w:eastAsia="ru-RU"/>
        </w:rPr>
        <w:t xml:space="preserve"> стало:</w:t>
      </w:r>
    </w:p>
    <w:p>
      <w:pPr>
        <w:adjustRightInd w:val="0"/>
        <w:spacing w:after="0" w:line="360" w:lineRule="auto"/>
        <w:ind w:firstLine="567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Обеспечение условий для организационно-методического сопровождения инноваций, направленных на позитивные изменения в деятельности образовательных организаций по апробации и реализации Метапредметной модели, призванной повысить уровень </w:t>
      </w:r>
      <w:r>
        <w:rPr>
          <w:rFonts w:hint="default" w:ascii="Times New Roman" w:hAnsi="Times New Roman" w:cs="Times New Roman"/>
          <w:b/>
          <w:bCs/>
          <w:sz w:val="24"/>
          <w:szCs w:val="24"/>
          <w:lang w:eastAsia="ru-RU"/>
        </w:rPr>
        <w:t>читательской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грамотности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обучающихся в соответствии с требованиями ФГОС.</w:t>
      </w:r>
    </w:p>
    <w:p>
      <w:pPr>
        <w:numPr>
          <w:ilvl w:val="0"/>
          <w:numId w:val="0"/>
        </w:numPr>
        <w:adjustRightInd w:val="0"/>
        <w:spacing w:after="0" w:line="360" w:lineRule="auto"/>
        <w:ind w:leftChars="0"/>
        <w:jc w:val="both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  <w:t>Задач</w:t>
      </w:r>
      <w:r>
        <w:rPr>
          <w:rFonts w:hint="default" w:ascii="Times New Roman" w:hAnsi="Times New Roman" w:cs="Times New Roman"/>
          <w:b/>
          <w:sz w:val="24"/>
          <w:szCs w:val="24"/>
          <w:lang w:eastAsia="ru-RU"/>
        </w:rPr>
        <w:t>ами</w:t>
      </w:r>
      <w:r>
        <w:rPr>
          <w:rFonts w:hint="default" w:ascii="Times New Roman" w:hAnsi="Times New Roman" w:cs="Times New Roman"/>
          <w:b/>
          <w:sz w:val="24"/>
          <w:szCs w:val="24"/>
          <w:lang w:val="en-US" w:eastAsia="ru-RU"/>
        </w:rPr>
        <w:t xml:space="preserve"> стало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  <w:t>:</w:t>
      </w:r>
    </w:p>
    <w:p>
      <w:pPr>
        <w:adjustRightInd w:val="0"/>
        <w:spacing w:after="0" w:line="360" w:lineRule="auto"/>
        <w:ind w:firstLine="567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оказание методической поддержки педагогам школ в разработке индивидуального маршрута по реализации Метапредметной модели методической системы; </w:t>
      </w:r>
    </w:p>
    <w:p>
      <w:pPr>
        <w:adjustRightInd w:val="0"/>
        <w:spacing w:after="0" w:line="360" w:lineRule="auto"/>
        <w:ind w:firstLine="567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  <w:t>-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создание организационно-методических условий </w:t>
      </w:r>
      <w:r>
        <w:rPr>
          <w:rFonts w:hint="default" w:ascii="Times New Roman" w:hAnsi="Times New Roman" w:cs="Times New Roman"/>
          <w:sz w:val="24"/>
          <w:szCs w:val="24"/>
          <w:lang w:val="en-US" w:eastAsia="ru-RU"/>
        </w:rPr>
        <w:t xml:space="preserve">для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сельски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х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школ по включению в региональную Акцию «День единого текста»;</w:t>
      </w:r>
    </w:p>
    <w:p>
      <w:pPr>
        <w:adjustRightInd w:val="0"/>
        <w:spacing w:after="0" w:line="360" w:lineRule="auto"/>
        <w:ind w:firstLine="567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  <w:t>-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оказание методической поддержки школам в реализации курсов по внеурочной деятельности «Код текста», «Постижение мира умных вещей» (предоставление программы этих курсов и занятий по темам);</w:t>
      </w:r>
    </w:p>
    <w:p>
      <w:pPr>
        <w:adjustRightInd w:val="0"/>
        <w:spacing w:after="0" w:line="360" w:lineRule="auto"/>
        <w:ind w:firstLine="567"/>
        <w:jc w:val="both"/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  <w:t>-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организация методической помощи в разработке методического пособия, включающего систему работы педагогов разных предметов 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  <w:t>со словом, текстом.</w:t>
      </w:r>
      <w:bookmarkStart w:id="0" w:name="_GoBack"/>
      <w:bookmarkEnd w:id="0"/>
    </w:p>
    <w:p>
      <w:pPr>
        <w:adjustRightInd w:val="0"/>
        <w:spacing w:after="0" w:line="360" w:lineRule="auto"/>
        <w:ind w:left="0" w:leftChars="0" w:firstLine="120" w:firstLineChars="50"/>
        <w:jc w:val="both"/>
        <w:rPr>
          <w:rFonts w:hint="default" w:ascii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hint="default" w:ascii="Times New Roman" w:hAnsi="Times New Roman" w:cs="Times New Roman"/>
          <w:b/>
          <w:sz w:val="24"/>
          <w:szCs w:val="24"/>
          <w:lang w:eastAsia="ru-RU"/>
        </w:rPr>
        <w:t>Была</w:t>
      </w:r>
      <w:r>
        <w:rPr>
          <w:rFonts w:hint="default" w:ascii="Times New Roman" w:hAnsi="Times New Roman" w:cs="Times New Roman"/>
          <w:b/>
          <w:sz w:val="24"/>
          <w:szCs w:val="24"/>
          <w:lang w:val="en-US" w:eastAsia="ru-RU"/>
        </w:rPr>
        <w:t xml:space="preserve"> сформирована 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  <w:t>Примерная дорожная карта по включению сельских школ в реализацию Метапредметной модели</w:t>
      </w:r>
      <w:r>
        <w:rPr>
          <w:rFonts w:hint="default" w:ascii="Times New Roman" w:hAnsi="Times New Roman" w:cs="Times New Roman"/>
          <w:b/>
          <w:sz w:val="24"/>
          <w:szCs w:val="24"/>
          <w:lang w:val="en-US" w:eastAsia="ru-RU"/>
        </w:rPr>
        <w:t>, предусматривающая следующие этапы этой реализации:</w:t>
      </w:r>
    </w:p>
    <w:p>
      <w:pPr>
        <w:adjustRightInd w:val="0"/>
        <w:spacing w:after="0" w:line="360" w:lineRule="auto"/>
        <w:ind w:left="0" w:leftChars="0" w:firstLine="120" w:firstLineChars="50"/>
        <w:jc w:val="both"/>
        <w:rPr>
          <w:rFonts w:hint="default" w:ascii="Times New Roman" w:hAnsi="Times New Roman" w:cs="Times New Roman"/>
          <w:b/>
          <w:sz w:val="24"/>
          <w:szCs w:val="24"/>
          <w:lang w:val="en-US" w:eastAsia="ru-RU"/>
        </w:rPr>
      </w:pPr>
    </w:p>
    <w:p>
      <w:pPr>
        <w:adjustRightInd w:val="0"/>
        <w:spacing w:after="0" w:line="360" w:lineRule="auto"/>
        <w:ind w:left="0" w:leftChars="0" w:firstLine="0" w:firstLineChars="0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1. Участие в  региональной акции по повышению уровня читательской грамотности обучающихся в рамках реализации проекта «День единого текста»  (сентябрь 2020 – май 2021)</w:t>
      </w:r>
    </w:p>
    <w:p>
      <w:pPr>
        <w:adjustRightInd w:val="0"/>
        <w:spacing w:after="0" w:line="360" w:lineRule="auto"/>
        <w:ind w:left="0" w:leftChars="0" w:firstLine="0" w:firstLineChars="0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ru-RU"/>
        </w:rPr>
        <w:t>2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3. Включение в апробацию курсов по внеурочной деятельности:  «Код текста», «Постижение мира умных вещей» (декабрь 2020 – декабрь 2021)</w:t>
      </w:r>
    </w:p>
    <w:p>
      <w:pPr>
        <w:adjustRightInd w:val="0"/>
        <w:spacing w:after="0" w:line="360" w:lineRule="auto"/>
        <w:ind w:left="0" w:leftChars="0" w:firstLine="0" w:firstLineChars="0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4. Разработка каждой школой карты апробации Метапредметной модели методической системы по проблемам обеспечения языковой культуры, культуры чтения, культуры общения на русском языке (сентябрь – ноябрь 2020)</w:t>
      </w:r>
    </w:p>
    <w:p>
      <w:pPr>
        <w:adjustRightInd w:val="0"/>
        <w:spacing w:after="0" w:line="360" w:lineRule="auto"/>
        <w:ind w:left="0" w:leftChars="0" w:firstLine="0" w:firstLineChars="0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5. Разработка методического пособия, содержащего систему (технологии, приёмы, сценарии занятий) работы со словом на уроках разных предметов школьной программы (март – декабрь 2021)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6. Участие сельских школ в работе вебинаров, семинаров, конференций различных уровней по вопросам обеспечения языковой культуры у обучающихся (выступления) (январь – декабрь 2021</w:t>
      </w:r>
      <w:r>
        <w:rPr>
          <w:rFonts w:hint="default" w:ascii="Times New Roman" w:hAnsi="Times New Roman" w:cs="Times New Roman"/>
          <w:sz w:val="24"/>
          <w:szCs w:val="24"/>
          <w:lang w:val="en-US" w:eastAsia="ru-RU"/>
        </w:rPr>
        <w:t>).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Реализация модели м</w:t>
      </w:r>
      <w:r>
        <w:rPr>
          <w:rFonts w:hint="default" w:ascii="Times New Roman" w:hAnsi="Times New Roman" w:cs="Times New Roman"/>
          <w:sz w:val="24"/>
          <w:szCs w:val="24"/>
        </w:rPr>
        <w:t xml:space="preserve">етапредметной методической системы по проблемам обеспечения языковой культуры, в том числе культуры речи, культуры чтения, культуры общения на русском языке происходит на основе целенаправленного формирования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всех видов речевой деятельности (чтения, письма, слушания, говорения):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Направления работы по чтению:</w:t>
      </w:r>
    </w:p>
    <w:p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смысловое чтение и анализ учебно-научного текста и текста художественного произведения;</w:t>
      </w:r>
    </w:p>
    <w:p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выразительное, интонационно и орфоэпически верное чтение текстов разной природы в соответствии с поставленными задачами;</w:t>
      </w:r>
    </w:p>
    <w:p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владение разными видами чтения и переработки полученной из текста информации; </w:t>
      </w:r>
    </w:p>
    <w:p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овладение навыками и способами отбора произведений для самостоятельного чтения; </w:t>
      </w:r>
    </w:p>
    <w:p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потребность в систематическом чтении как средстве познания мира, гармонизации с ним;</w:t>
      </w:r>
    </w:p>
    <w:p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использование толкового словаря, в том числе, размещённого в сети Интернет, при чтении текста, в котором встречаются слова с неизвестным обучающемуся значением.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Направления работы по письму:</w:t>
      </w:r>
    </w:p>
    <w:p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воспроизведение прослушанного или прочитанного текста в разнообразных письменных формах в соответствии с грамматическими, речевыми, орфографическими и пунктуационными нормами;</w:t>
      </w:r>
    </w:p>
    <w:p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создание собственных письменных текстов разных типов, стилей, жанров с уч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ё</w:t>
      </w:r>
      <w:r>
        <w:rPr>
          <w:rFonts w:hint="default" w:ascii="Times New Roman" w:hAnsi="Times New Roman" w:cs="Times New Roman"/>
          <w:sz w:val="24"/>
          <w:szCs w:val="24"/>
        </w:rPr>
        <w:t>том замысла, адресата и ситуации в соответствии с грамматическими, речевыми, орфографическими и пунктуационными нормами.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Направления работы по говорению:</w:t>
      </w:r>
    </w:p>
    <w:p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воспроизведение прослушанного или прочитанного текста в разнообразных устных формах;</w:t>
      </w:r>
    </w:p>
    <w:p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построение собственного речевого высказывания (монологическая речь);</w:t>
      </w:r>
    </w:p>
    <w:p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общение на русском языке в соответствии с орфоэпическими, речевыми нормами русского языка с учетом норм и правил русского речевого этикета (диалогическая речь);</w:t>
      </w:r>
    </w:p>
    <w:p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рефлексия на собственную речевую деятельность, осуществление самоконтроля и самокоррекции.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Направления работы по слушанию:</w:t>
      </w:r>
    </w:p>
    <w:p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слушание собеседника с соблюдением норм и правил этикета;</w:t>
      </w:r>
    </w:p>
    <w:p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овладение видами слушания.</w:t>
      </w:r>
    </w:p>
    <w:p>
      <w:pPr>
        <w:spacing w:line="360" w:lineRule="auto"/>
        <w:ind w:left="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</w:rPr>
        <w:t>Ожидаемые результаты</w:t>
      </w:r>
      <w:r>
        <w:rPr>
          <w:rFonts w:hint="default" w:ascii="Times New Roman" w:hAnsi="Times New Roman" w:cs="Times New Roman"/>
          <w:sz w:val="24"/>
          <w:szCs w:val="24"/>
        </w:rPr>
        <w:t>. Реализация подобной модели на уровне общего образования будет способствовать более успешной социализации обучающихся за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счет создания адекватной информационной среды, в которой учащиеся будут обучаться на всех уровнях и во всех образовательных формах языковой культуре, научатся ориентироваться самостоятельно в вопросах реализации русского языка в практике собственного речевого общения и в выборе произведений для самостоятельного чтения.  Основной целью модели метапредметной методической системы является обеспечение повышения качества общего образования в части формирования языковой культуры обучающихся, в том числе культуры речи, культуры чтения и культуры общения на русском языке. Данная цель может быть реализована через основные компоненты культуры речи: нормативный (языковые нормы), коммуникативный, этический и эстетический.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i w:val="0"/>
          <w:iCs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i w:val="0"/>
          <w:iCs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i w:val="0"/>
          <w:iCs/>
          <w:sz w:val="24"/>
          <w:szCs w:val="24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0B57FD"/>
    <w:multiLevelType w:val="multilevel"/>
    <w:tmpl w:val="0F0B57FD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">
    <w:nsid w:val="1A5A2883"/>
    <w:multiLevelType w:val="multilevel"/>
    <w:tmpl w:val="1A5A2883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">
    <w:nsid w:val="62477FD3"/>
    <w:multiLevelType w:val="multilevel"/>
    <w:tmpl w:val="62477FD3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">
    <w:nsid w:val="65E5492B"/>
    <w:multiLevelType w:val="multilevel"/>
    <w:tmpl w:val="65E5492B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0"/>
      <w:numFmt w:val="bullet"/>
      <w:lvlText w:val="•"/>
      <w:lvlJc w:val="left"/>
      <w:pPr>
        <w:ind w:left="2509" w:hanging="720"/>
      </w:pPr>
      <w:rPr>
        <w:rFonts w:hint="default" w:ascii="Times New Roman" w:hAnsi="Times New Roman" w:eastAsia="Times New Roman" w:cs="Times New Roman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">
    <w:nsid w:val="67C66231"/>
    <w:multiLevelType w:val="multilevel"/>
    <w:tmpl w:val="67C66231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467BF"/>
    <w:rsid w:val="5E7467BF"/>
    <w:rsid w:val="7553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Office_11.2.0.10426_F1E327BC-269C-435d-A152-05C5408002CA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2022-01-02T06:05:00Z</dcterms:created>
  <dc:creator>Учитель_2</dc:creator>
  <cp:lastModifiedBy>Школа Левобережная</cp:lastModifiedBy>
  <dcterms:modified xsi:type="dcterms:W3CDTF">2022-01-02T06:15:39Z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1049-11.2.0.10426</vt:lpwstr>
  </property>
  <property fmtid="{D5CDD505-2E9C-101B-9397-08002B2CF9AE}" pid="3" name="ICV">
    <vt:lpwstr>073914BB202D4DC69E0E5E01844ABEC2</vt:lpwstr>
  </property>
</Properties>
</file>