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Программа  мастер-классов </w:t>
      </w:r>
    </w:p>
    <w:p>
      <w:pPr>
        <w:ind w:firstLine="980" w:firstLineChars="3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(в рамках апробации курса внеурочной деятельности</w:t>
      </w:r>
    </w:p>
    <w:p>
      <w:pPr>
        <w:ind w:firstLine="2240" w:firstLineChars="8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«Постижение мира умных вещей»)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Дата проведения: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17 декабря 2021года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Место проведения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Левобережная школа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Время проведения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9.00 - 11.30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1968" w:firstLineChars="70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Планируемые выступления:</w:t>
      </w:r>
    </w:p>
    <w:p>
      <w:pPr>
        <w:ind w:firstLine="2249" w:firstLineChars="8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Мастер - класс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рамках модуля «Интерьерное пространство»  (ведущий  -В.В. Горожанина, Чёбаковская СОШ).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Мастер - клас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 в рамках модуля «Декоративное пространство»  (ведущий - Ю.В. Ярцева, Левобережная школа).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«Техника работы с электронными текстами». Выступление  Н.В. Киселёвой, </w:t>
      </w:r>
      <w:r>
        <w:rPr>
          <w:rFonts w:hint="default" w:ascii="Times New Roman" w:hAnsi="Times New Roman" w:eastAsia="sans-serif" w:cs="Times New Roman"/>
          <w:sz w:val="27"/>
          <w:szCs w:val="27"/>
        </w:rPr>
        <w:t>кандидат культурологии, доцент кафедры общего образования, ГАУ ДПО ЯО ИРО, г.Ярославль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Уважаемые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коллеги! Прошу на семинар подготовить рефлексию по апробации курса внеурочной деятельности «Постижение мира умных вещей» в вашей школе.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Рефлексия    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Школа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..............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 какими трудностями встретились в процессе апробации курса ПМУВ?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Какие предложения по повышению эффективности реализации этого курса?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FF779"/>
    <w:multiLevelType w:val="singleLevel"/>
    <w:tmpl w:val="959FF77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A9B3EA0"/>
    <w:multiLevelType w:val="singleLevel"/>
    <w:tmpl w:val="BA9B3E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20089"/>
    <w:rsid w:val="10EB14CB"/>
    <w:rsid w:val="4C284451"/>
    <w:rsid w:val="505A7365"/>
    <w:rsid w:val="54040C9B"/>
    <w:rsid w:val="7D8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2021-12-13T12:27:00Z</dcterms:created>
  <dc:creator>Учитель_2</dc:creator>
  <cp:lastModifiedBy>Школа Левобережная</cp:lastModifiedBy>
  <cp:lastPrinted>2021-12-17T04:37:00Z</cp:lastPrinted>
  <dcterms:modified xsi:type="dcterms:W3CDTF">2022-01-11T05:51:12Z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B8D40B7128CB4122A63CD57ABE508136</vt:lpwstr>
  </property>
</Properties>
</file>